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DD00" w14:textId="1D380901" w:rsidR="006374EE" w:rsidRDefault="0027657B" w:rsidP="006374EE">
      <w:pPr>
        <w:spacing w:line="240" w:lineRule="auto"/>
        <w:ind w:left="36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noProof/>
          <w:sz w:val="32"/>
          <w:szCs w:val="32"/>
        </w:rPr>
        <w:drawing>
          <wp:inline distT="0" distB="0" distL="0" distR="0" wp14:anchorId="09BE1CBF" wp14:editId="7E94E9BE">
            <wp:extent cx="2438400" cy="1752600"/>
            <wp:effectExtent l="0" t="0" r="0" b="0"/>
            <wp:docPr id="1" name="Picture 1" descr="A picture containing text, umbrella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umbrella, accessor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49169" w14:textId="77777777" w:rsidR="006374EE" w:rsidRDefault="006374EE" w:rsidP="006374EE">
      <w:pPr>
        <w:spacing w:line="240" w:lineRule="auto"/>
        <w:ind w:left="360"/>
        <w:jc w:val="center"/>
        <w:rPr>
          <w:rFonts w:asciiTheme="minorHAnsi" w:hAnsiTheme="minorHAnsi" w:cs="Arial"/>
          <w:b/>
          <w:sz w:val="32"/>
          <w:szCs w:val="32"/>
        </w:rPr>
      </w:pPr>
    </w:p>
    <w:p w14:paraId="6ED20573" w14:textId="0C6EA33D" w:rsidR="006374EE" w:rsidRPr="0007745A" w:rsidRDefault="006374EE" w:rsidP="006374EE">
      <w:pPr>
        <w:spacing w:line="24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7745A">
        <w:rPr>
          <w:rFonts w:ascii="Arial" w:hAnsi="Arial" w:cs="Arial"/>
          <w:b/>
          <w:sz w:val="36"/>
          <w:szCs w:val="36"/>
        </w:rPr>
        <w:t>PHIL 33</w:t>
      </w:r>
      <w:r>
        <w:rPr>
          <w:rFonts w:ascii="Arial" w:hAnsi="Arial" w:cs="Arial"/>
          <w:b/>
          <w:sz w:val="36"/>
          <w:szCs w:val="36"/>
        </w:rPr>
        <w:t>16</w:t>
      </w:r>
    </w:p>
    <w:p w14:paraId="0A28045E" w14:textId="309CE257" w:rsidR="006374EE" w:rsidRPr="00730F79" w:rsidRDefault="006374EE" w:rsidP="006374EE">
      <w:pPr>
        <w:spacing w:line="24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Medical </w:t>
      </w:r>
      <w:r w:rsidRPr="00730F79">
        <w:rPr>
          <w:rFonts w:ascii="Arial" w:hAnsi="Arial" w:cs="Arial"/>
          <w:b/>
          <w:sz w:val="36"/>
          <w:szCs w:val="36"/>
        </w:rPr>
        <w:t>Ethics</w:t>
      </w:r>
    </w:p>
    <w:p w14:paraId="3C3C39BA" w14:textId="77777777" w:rsidR="006374EE" w:rsidRDefault="006374EE" w:rsidP="006374EE">
      <w:pPr>
        <w:spacing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600F1">
        <w:rPr>
          <w:rFonts w:ascii="Arial" w:hAnsi="Arial" w:cs="Arial"/>
          <w:b/>
          <w:sz w:val="28"/>
          <w:szCs w:val="28"/>
        </w:rPr>
        <w:t>Prof</w:t>
      </w:r>
      <w:r>
        <w:rPr>
          <w:rFonts w:ascii="Arial" w:hAnsi="Arial" w:cs="Arial"/>
          <w:b/>
          <w:sz w:val="28"/>
          <w:szCs w:val="28"/>
        </w:rPr>
        <w:t>.</w:t>
      </w:r>
      <w:r w:rsidRPr="00C600F1">
        <w:rPr>
          <w:rFonts w:ascii="Arial" w:hAnsi="Arial" w:cs="Arial"/>
          <w:b/>
          <w:sz w:val="28"/>
          <w:szCs w:val="28"/>
        </w:rPr>
        <w:t xml:space="preserve"> Christine Vitrano</w:t>
      </w:r>
    </w:p>
    <w:p w14:paraId="6D7F7B85" w14:textId="1010598E" w:rsidR="006374EE" w:rsidRPr="00C600F1" w:rsidRDefault="006374EE" w:rsidP="006374EE">
      <w:pPr>
        <w:spacing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Tues. / Thurs. 11 – 12:15</w:t>
      </w:r>
    </w:p>
    <w:p w14:paraId="691C3B9D" w14:textId="77777777" w:rsidR="00CD78B4" w:rsidRPr="00FC654E" w:rsidRDefault="00CD78B4" w:rsidP="00CD78B4">
      <w:pPr>
        <w:spacing w:after="0" w:line="240" w:lineRule="auto"/>
        <w:ind w:left="0" w:firstLine="0"/>
        <w:rPr>
          <w:rFonts w:asciiTheme="minorHAnsi" w:hAnsiTheme="minorHAnsi" w:cs="Arial"/>
          <w:sz w:val="36"/>
          <w:szCs w:val="36"/>
        </w:rPr>
      </w:pPr>
    </w:p>
    <w:p w14:paraId="7B27E3F4" w14:textId="4C9C4CE3" w:rsidR="00CD78B4" w:rsidRPr="006374EE" w:rsidRDefault="00CD78B4" w:rsidP="006374EE">
      <w:pPr>
        <w:spacing w:line="242" w:lineRule="atLeast"/>
        <w:ind w:firstLine="0"/>
        <w:rPr>
          <w:rFonts w:asciiTheme="minorBidi" w:hAnsiTheme="minorBidi" w:cstheme="minorBidi"/>
          <w:b/>
          <w:bCs/>
          <w:sz w:val="28"/>
          <w:szCs w:val="28"/>
        </w:rPr>
      </w:pP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As biomedical technology progresses, </w:t>
      </w:r>
      <w:r w:rsidR="006374EE">
        <w:rPr>
          <w:rFonts w:asciiTheme="minorBidi" w:hAnsiTheme="minorBidi" w:cstheme="minorBidi"/>
          <w:b/>
          <w:bCs/>
          <w:sz w:val="28"/>
          <w:szCs w:val="28"/>
        </w:rPr>
        <w:t xml:space="preserve">we face 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>new challenges to our traditional moral beliefs</w:t>
      </w:r>
      <w:r w:rsidR="006374EE"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>and practices. Medical ethics is the study of the moral issues and problems associated with the practice of medicine and the pursuit of biomedical research</w:t>
      </w:r>
      <w:r w:rsidR="006374EE">
        <w:rPr>
          <w:rFonts w:asciiTheme="minorBidi" w:hAnsiTheme="minorBidi" w:cstheme="minorBidi"/>
          <w:b/>
          <w:bCs/>
          <w:sz w:val="28"/>
          <w:szCs w:val="28"/>
        </w:rPr>
        <w:t xml:space="preserve">, and it 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deals with a broad spectrum of concerns that affect patients and their families, physicians and researchers, </w:t>
      </w:r>
      <w:r w:rsidR="0027657B" w:rsidRPr="006374EE">
        <w:rPr>
          <w:rFonts w:asciiTheme="minorBidi" w:hAnsiTheme="minorBidi" w:cstheme="minorBidi"/>
          <w:b/>
          <w:bCs/>
          <w:sz w:val="28"/>
          <w:szCs w:val="28"/>
        </w:rPr>
        <w:t>society, and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 even the unborn.  </w:t>
      </w:r>
    </w:p>
    <w:p w14:paraId="4460F363" w14:textId="28492760" w:rsidR="00CD78B4" w:rsidRPr="000607CC" w:rsidRDefault="00CD78B4" w:rsidP="000607CC">
      <w:pPr>
        <w:spacing w:line="242" w:lineRule="atLeast"/>
        <w:ind w:firstLine="0"/>
        <w:rPr>
          <w:rFonts w:asciiTheme="minorBidi" w:hAnsiTheme="minorBidi" w:cstheme="minorBidi"/>
          <w:b/>
          <w:sz w:val="28"/>
          <w:szCs w:val="28"/>
        </w:rPr>
      </w:pP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In this course, we </w:t>
      </w:r>
      <w:r w:rsidR="006374EE">
        <w:rPr>
          <w:rFonts w:asciiTheme="minorBidi" w:hAnsiTheme="minorBidi" w:cstheme="minorBidi"/>
          <w:b/>
          <w:bCs/>
          <w:sz w:val="28"/>
          <w:szCs w:val="28"/>
        </w:rPr>
        <w:t xml:space="preserve">will 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>approach these ethical issues through an examination of real cases</w:t>
      </w:r>
      <w:r w:rsidR="006374EE">
        <w:rPr>
          <w:rFonts w:asciiTheme="minorBidi" w:hAnsiTheme="minorBidi" w:cstheme="minorBidi"/>
          <w:b/>
          <w:bCs/>
          <w:sz w:val="28"/>
          <w:szCs w:val="28"/>
        </w:rPr>
        <w:t xml:space="preserve"> cover</w:t>
      </w:r>
      <w:r w:rsidR="0027657B">
        <w:rPr>
          <w:rFonts w:asciiTheme="minorBidi" w:hAnsiTheme="minorBidi" w:cstheme="minorBidi"/>
          <w:b/>
          <w:bCs/>
          <w:sz w:val="28"/>
          <w:szCs w:val="28"/>
        </w:rPr>
        <w:t>ing</w:t>
      </w:r>
      <w:r w:rsidR="006374EE">
        <w:rPr>
          <w:rFonts w:asciiTheme="minorBidi" w:hAnsiTheme="minorBidi" w:cstheme="minorBidi"/>
          <w:b/>
          <w:bCs/>
          <w:sz w:val="28"/>
          <w:szCs w:val="28"/>
        </w:rPr>
        <w:t xml:space="preserve"> topics ranging from 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the familiar (abortion, suicide, euthanasia) to the more obscure (assisted reproduction, </w:t>
      </w:r>
      <w:r w:rsidR="0027657B">
        <w:rPr>
          <w:rFonts w:asciiTheme="minorBidi" w:hAnsiTheme="minorBidi" w:cstheme="minorBidi"/>
          <w:b/>
          <w:bCs/>
          <w:sz w:val="28"/>
          <w:szCs w:val="28"/>
        </w:rPr>
        <w:t>cloning and medical enhancement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). </w:t>
      </w:r>
      <w:r w:rsidR="000607CC">
        <w:rPr>
          <w:rFonts w:asciiTheme="minorBidi" w:hAnsiTheme="minorBidi" w:cstheme="minorBidi"/>
          <w:b/>
          <w:bCs/>
          <w:sz w:val="28"/>
          <w:szCs w:val="28"/>
        </w:rPr>
        <w:t xml:space="preserve">We will also discuss </w:t>
      </w:r>
      <w:r w:rsidR="000607CC" w:rsidRPr="000607CC">
        <w:rPr>
          <w:rFonts w:asciiTheme="minorBidi" w:hAnsiTheme="minorBidi" w:cstheme="minorBidi"/>
          <w:b/>
          <w:sz w:val="28"/>
          <w:szCs w:val="28"/>
        </w:rPr>
        <w:t xml:space="preserve">how doctors should handle requests to die from terminal and non-terminal patients, whether it is permissible to end life-sustaining treatment in comatose patients, and how we ought to treat severely impaired babies. </w:t>
      </w:r>
    </w:p>
    <w:p w14:paraId="5665FE98" w14:textId="5237CE9A" w:rsidR="00CD78B4" w:rsidRPr="006374EE" w:rsidRDefault="00CD78B4" w:rsidP="00CD78B4">
      <w:pPr>
        <w:spacing w:after="0" w:line="240" w:lineRule="auto"/>
        <w:ind w:firstLine="0"/>
        <w:rPr>
          <w:rFonts w:asciiTheme="minorBidi" w:hAnsiTheme="minorBidi" w:cstheme="minorBidi"/>
          <w:b/>
          <w:bCs/>
          <w:sz w:val="28"/>
          <w:szCs w:val="28"/>
        </w:rPr>
      </w:pP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If you have any questions or would like </w:t>
      </w:r>
      <w:r w:rsidR="000607CC">
        <w:rPr>
          <w:rFonts w:asciiTheme="minorBidi" w:hAnsiTheme="minorBidi" w:cstheme="minorBidi"/>
          <w:b/>
          <w:bCs/>
          <w:sz w:val="28"/>
          <w:szCs w:val="28"/>
        </w:rPr>
        <w:t>more information about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 this course, </w:t>
      </w:r>
      <w:r w:rsidR="00737B51">
        <w:rPr>
          <w:rFonts w:asciiTheme="minorBidi" w:hAnsiTheme="minorBidi" w:cstheme="minorBidi"/>
          <w:b/>
          <w:bCs/>
          <w:sz w:val="28"/>
          <w:szCs w:val="28"/>
        </w:rPr>
        <w:t>please</w:t>
      </w:r>
      <w:r w:rsidRPr="006374EE">
        <w:rPr>
          <w:rFonts w:asciiTheme="minorBidi" w:hAnsiTheme="minorBidi" w:cstheme="minorBidi"/>
          <w:b/>
          <w:bCs/>
          <w:sz w:val="28"/>
          <w:szCs w:val="28"/>
        </w:rPr>
        <w:t xml:space="preserve"> email me at </w:t>
      </w:r>
      <w:hyperlink r:id="rId7" w:history="1">
        <w:r w:rsidRPr="006374EE">
          <w:rPr>
            <w:rStyle w:val="Hyperlink"/>
            <w:rFonts w:asciiTheme="minorBidi" w:hAnsiTheme="minorBidi" w:cstheme="minorBidi"/>
            <w:b/>
            <w:bCs/>
            <w:color w:val="auto"/>
            <w:sz w:val="28"/>
            <w:szCs w:val="28"/>
            <w:u w:val="none"/>
          </w:rPr>
          <w:t>cvitrano@brooklyn.cuny.edu</w:t>
        </w:r>
      </w:hyperlink>
      <w:r w:rsidRPr="006374EE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14:paraId="21E5010F" w14:textId="77777777" w:rsidR="00CD78B4" w:rsidRPr="006374EE" w:rsidRDefault="00CD78B4" w:rsidP="00CD78B4">
      <w:pPr>
        <w:spacing w:line="242" w:lineRule="atLeast"/>
        <w:ind w:firstLine="0"/>
        <w:rPr>
          <w:rFonts w:asciiTheme="minorBidi" w:hAnsiTheme="minorBidi" w:cstheme="minorBidi"/>
          <w:b/>
          <w:bCs/>
          <w:sz w:val="28"/>
          <w:szCs w:val="28"/>
        </w:rPr>
      </w:pPr>
    </w:p>
    <w:p w14:paraId="69666F3E" w14:textId="77777777" w:rsidR="00FC654E" w:rsidRPr="006374EE" w:rsidRDefault="00FC654E" w:rsidP="00CD78B4">
      <w:pPr>
        <w:spacing w:line="242" w:lineRule="atLeast"/>
        <w:ind w:firstLine="0"/>
        <w:rPr>
          <w:rFonts w:asciiTheme="minorBidi" w:hAnsiTheme="minorBidi" w:cstheme="minorBidi"/>
          <w:b/>
          <w:bCs/>
          <w:sz w:val="28"/>
          <w:szCs w:val="28"/>
        </w:rPr>
      </w:pPr>
    </w:p>
    <w:p w14:paraId="19C692B7" w14:textId="77777777" w:rsidR="00FC654E" w:rsidRPr="006374EE" w:rsidRDefault="00FC654E" w:rsidP="00CD78B4">
      <w:pPr>
        <w:spacing w:line="242" w:lineRule="atLeast"/>
        <w:ind w:firstLine="0"/>
        <w:rPr>
          <w:rFonts w:asciiTheme="minorBidi" w:hAnsiTheme="minorBidi" w:cstheme="minorBidi"/>
          <w:b/>
          <w:bCs/>
          <w:sz w:val="28"/>
          <w:szCs w:val="28"/>
        </w:rPr>
      </w:pPr>
    </w:p>
    <w:p w14:paraId="71F72D40" w14:textId="77777777" w:rsidR="00FC654E" w:rsidRPr="006374EE" w:rsidRDefault="00FC654E" w:rsidP="00CD78B4">
      <w:pPr>
        <w:spacing w:line="242" w:lineRule="atLeast"/>
        <w:ind w:firstLine="0"/>
        <w:rPr>
          <w:rFonts w:asciiTheme="minorHAnsi" w:hAnsiTheme="minorHAnsi" w:cs="Arial"/>
          <w:b/>
          <w:bCs/>
          <w:sz w:val="24"/>
          <w:szCs w:val="24"/>
        </w:rPr>
      </w:pPr>
    </w:p>
    <w:sectPr w:rsidR="00FC654E" w:rsidRPr="006374EE" w:rsidSect="000D3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8D21" w14:textId="77777777" w:rsidR="00D32DF8" w:rsidRDefault="00D32DF8" w:rsidP="00FC654E">
      <w:pPr>
        <w:spacing w:after="0" w:line="240" w:lineRule="auto"/>
      </w:pPr>
      <w:r>
        <w:separator/>
      </w:r>
    </w:p>
  </w:endnote>
  <w:endnote w:type="continuationSeparator" w:id="0">
    <w:p w14:paraId="76E3193A" w14:textId="77777777" w:rsidR="00D32DF8" w:rsidRDefault="00D32DF8" w:rsidP="00FC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0B9B" w14:textId="77777777" w:rsidR="00D32DF8" w:rsidRDefault="00D32DF8" w:rsidP="00FC654E">
      <w:pPr>
        <w:spacing w:after="0" w:line="240" w:lineRule="auto"/>
      </w:pPr>
      <w:r>
        <w:separator/>
      </w:r>
    </w:p>
  </w:footnote>
  <w:footnote w:type="continuationSeparator" w:id="0">
    <w:p w14:paraId="709F5AE6" w14:textId="77777777" w:rsidR="00D32DF8" w:rsidRDefault="00D32DF8" w:rsidP="00FC6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8B4"/>
    <w:rsid w:val="000528EA"/>
    <w:rsid w:val="000607CC"/>
    <w:rsid w:val="0027657B"/>
    <w:rsid w:val="003D5729"/>
    <w:rsid w:val="006374EE"/>
    <w:rsid w:val="00737B51"/>
    <w:rsid w:val="00CD78B4"/>
    <w:rsid w:val="00CE3069"/>
    <w:rsid w:val="00D32DF8"/>
    <w:rsid w:val="00F22A11"/>
    <w:rsid w:val="00F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18155"/>
  <w14:defaultImageDpi w14:val="300"/>
  <w15:docId w15:val="{909964F1-A156-3345-8881-C8B85B5F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B4"/>
    <w:pPr>
      <w:spacing w:after="200"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78B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C654E"/>
    <w:pPr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654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C6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vitrano@brooklyn.cun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Vitrano</dc:creator>
  <cp:keywords/>
  <dc:description/>
  <cp:lastModifiedBy>Christine Vitrano</cp:lastModifiedBy>
  <cp:revision>7</cp:revision>
  <dcterms:created xsi:type="dcterms:W3CDTF">2016-03-12T12:16:00Z</dcterms:created>
  <dcterms:modified xsi:type="dcterms:W3CDTF">2021-11-16T19:12:00Z</dcterms:modified>
</cp:coreProperties>
</file>